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CSS Studio</w:t>
      </w:r>
    </w:p>
    <w:p>
      <w:pPr>
        <w:spacing w:after="60"/>
      </w:pPr>
      <w:r>
        <w:rPr>
          <w:b/>
          <w:bCs/>
          <w:color w:val="185FA5"/>
          <w:sz w:val="22"/>
          <w:szCs w:val="22"/>
        </w:rPr>
        <w:t xml:space="preserve">Domain: Accessible Technology</w:t>
      </w:r>
    </w:p>
    <w:p>
      <w:pPr>
        <w:spacing w:after="200"/>
      </w:pPr>
      <w:r>
        <w:rPr>
          <w:b/>
          <w:bCs/>
          <w:color w:val="185FA5"/>
          <w:sz w:val="22"/>
          <w:szCs w:val="22"/>
        </w:rPr>
        <w:t xml:space="preserve">Status: In Progress</w:t>
      </w:r>
    </w:p>
    <w:p>
      <w:pPr>
        <w:pStyle w:val="Heading2"/>
      </w:pPr>
      <w:r>
        <w:t xml:space="preserve">Overview</w:t>
      </w:r>
    </w:p>
    <w:p>
      <w:pPr>
        <w:spacing w:after="200"/>
      </w:pPr>
      <w:r>
        <w:rPr>
          <w:sz w:val="24"/>
          <w:szCs w:val="24"/>
        </w:rPr>
        <w:t xml:space="preserve">A browser-based CSS code editor for learners. CSS Studio is part of the Sanlab coding environment suite, providing a focused environment for learning and experimenting with CSS styling.</w:t>
      </w:r>
    </w:p>
    <w:p>
      <w:pPr>
        <w:pStyle w:val="Heading2"/>
      </w:pPr>
      <w:r>
        <w:t xml:space="preserve">Key Features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CodeMirror CSS editor with syntax highlighting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Lint and error feedback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Code folding support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sz w:val="22"/>
          <w:szCs w:val="22"/>
        </w:rPr>
        <w:t xml:space="preserve">Runs in-browser, no installation needed</w:t>
      </w:r>
    </w:p>
    <w:p>
      <w:pPr>
        <w:spacing w:after="120"/>
      </w:pPr>
    </w:p>
    <w:p>
      <w:pPr>
        <w:pStyle w:val="Heading2"/>
      </w:pPr>
      <w:r>
        <w:t xml:space="preserve">Impact</w:t>
      </w:r>
    </w:p>
    <w:p>
      <w:pPr>
        <w:spacing w:after="200"/>
      </w:pPr>
      <w:r>
        <w:rPr>
          <w:sz w:val="24"/>
          <w:szCs w:val="24"/>
        </w:rPr>
        <w:t xml:space="preserve">Part of the broader accessible web development education toolkit.</w:t>
      </w:r>
    </w:p>
    <w:p>
      <w:pPr>
        <w:spacing w:before="400"/>
        <w:jc w:val="center"/>
      </w:pPr>
      <w:r>
        <w:rPr>
          <w:color w:val="9BA3B0"/>
          <w:sz w:val="18"/>
          <w:szCs w:val="18"/>
        </w:rPr>
        <w:t xml:space="preserve">Sanlab Research — sanlabs.africa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Arial" w:cs="Arial" w:eastAsia="Arial" w:hAnsi="Arial"/>
      <w:b/>
      <w:bCs/>
      <w:color w:val="0A2540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00" w:before="200"/>
      <w:outlineLvl w:val="1"/>
    </w:pPr>
    <w:rPr>
      <w:rFonts w:ascii="Arial" w:cs="Arial" w:eastAsia="Arial" w:hAnsi="Arial"/>
      <w:b/>
      <w:bCs/>
      <w:color w:val="185FA5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2026-04-10T09:36:44.422Z</dcterms:created>
  <dcterms:modified xsi:type="dcterms:W3CDTF">2026-04-10T09:36:44.422Z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